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</w:pPr>
      <w:r w:rsidRPr="009B40E6">
        <w:rPr>
          <w:rFonts w:ascii="Helvetica" w:eastAsia="Times New Roman" w:hAnsi="Helvetica" w:cs="Helvetica"/>
          <w:b/>
          <w:color w:val="1A1A1A"/>
          <w:sz w:val="24"/>
          <w:szCs w:val="24"/>
          <w:lang w:eastAsia="ru-RU"/>
        </w:rPr>
        <w:t>Изучение склонности подростков к суицидальному поведению (СПСП М.В. Горская)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Цель: изучить склонности подростков к суицидальному поведению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уровень тревожности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уровень фрустрации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уровень агрессии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 уровень ригидности.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Горская М.В. Диагностика суицидального поведения </w:t>
      </w:r>
      <w:bookmarkStart w:id="0" w:name="_GoBack"/>
      <w:bookmarkEnd w:id="0"/>
      <w:r w:rsidR="00026005"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подростка. /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/ Вестник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психосоциальной и коррекционно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реабилитационной работы. – 2008, № 1.–С.44-52.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А.Н. </w:t>
      </w:r>
      <w:proofErr w:type="spellStart"/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Амбрумова</w:t>
      </w:r>
      <w:proofErr w:type="spellEnd"/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считает, что суицидальное поведение, т.е. весь комплекс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мыслей, намерений и действий, которые связаны с суицидом, есть следствие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социально-психологической дезадаптации личности в условиях переживаемого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макросоциального конфликта. Ситуация конфликта приводит к суицидальным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действиям при наличии трех факторов: социокультурных особенностей</w:t>
      </w:r>
    </w:p>
    <w:p w:rsidR="009B40E6" w:rsidRPr="009B40E6" w:rsidRDefault="009B40E6" w:rsidP="009B40E6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воспитания,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неблагоприятного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социального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окружения,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совокупности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индивидуальных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особенностей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(личностная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тревожность,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фрустрация,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негативное восприятие окружающего; отсутствие осознанного стремления 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жизни).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Наличие неблагоприятного социального окружения – обычно основная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причина, побуждающая подростка к совершению суицидальной попытки.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Именно в ближайшем окружении он может найти или потерять опору,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поддерживающую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жизни.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Опросник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возможность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определить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уровень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тревожности,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фрустрации,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агрессии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ригидности.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Напротив каждого утверждения стоят три цифры: 2, 1, 0 Если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утверждение Вам подходит, то обведите цифру 2; если не совсем подходит, то –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цифру 1; если не походит – 0</w:t>
      </w:r>
    </w:p>
    <w:p w:rsid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Ключ: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Шкала тревожности: 1, 5, 9, 13, 17, 21, 25, 29, 33, 37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Шкала фрустрации: 2, 6, 10, 14, 18, 22, 26, 30, 34, 38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Шкала агрессии: 3, 7, 11, 15, 19, 23, 27, 31, 35, 39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Шкала ригидности: 4, 8, 12, 16, 20, 24, 28, 32, 36, 40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обработке результатов подсчитывается количество ответов «1» и «2»,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совпавших с ключом.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 каждый совпавший с ключом ответ «2» начисляется 2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балла, за ответ «1» — начисляется 1 балл. Затем ответы по каждой шкале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суммируются. Средний балл по каждой шкале – 10 Превышение его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свидетельствует о преобладании исследуемого качества в структуре личности.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Характеристики, которые исследуются в опроснике, имеют следующие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определения: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 личностная тревожность – склонность индивида к переживанию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тревоги, характеризующаяся низким порогом возникновения реакции тревоги;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фрустрация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психическое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состояние,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возникающее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вследствие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реальной или воображаемой помехи, препятствующей достижению цели;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 агрессия – повышенная психологическая активность, стремление 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лидерству путем применения силы по отношению к другим людям;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– ригидность – затрудненность в изменении намеченной субъектом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деятельности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условиях,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объективно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требующей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перестройки.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Бланк</w:t>
      </w:r>
      <w:r w:rsidR="003D7568" w:rsidRPr="003D756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ответов</w:t>
      </w:r>
      <w:r w:rsidR="003D7568" w:rsidRPr="003D7568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СПСП</w:t>
      </w:r>
    </w:p>
    <w:p w:rsidR="003D7568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Дата</w:t>
      </w:r>
      <w:r w:rsidR="003D756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обследования:</w:t>
      </w:r>
      <w:r w:rsidR="003D756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(число,</w:t>
      </w:r>
      <w:r w:rsidR="003D756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месяц,</w:t>
      </w:r>
      <w:r w:rsidR="003D756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026005"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год) _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</w:t>
      </w:r>
      <w:r w:rsidR="003D756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9B40E6" w:rsidRPr="009B40E6" w:rsidRDefault="009B40E6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Код</w:t>
      </w:r>
      <w:r w:rsidR="003D756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респондента___________________</w:t>
      </w:r>
      <w:r w:rsidR="00026005"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</w:t>
      </w:r>
      <w:proofErr w:type="spellEnd"/>
      <w:r w:rsidR="00026005"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 _</w:t>
      </w: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</w:t>
      </w:r>
    </w:p>
    <w:p w:rsidR="009B40E6" w:rsidRPr="009B40E6" w:rsidRDefault="003D7568" w:rsidP="009B40E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Инструкция: напротив</w:t>
      </w:r>
      <w:r w:rsidR="009B40E6"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каждого утверждения стоят три цифры: 2, 1, 0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9B40E6"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Если утверждение Вам подходит, то обведите цифру 2; если не совсем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9B40E6" w:rsidRPr="009B40E6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подходит, то – цифру 1; если не походит – 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3D7568" w:rsidTr="003D7568">
        <w:tc>
          <w:tcPr>
            <w:tcW w:w="9067" w:type="dxa"/>
          </w:tcPr>
          <w:p w:rsidR="003D7568" w:rsidRDefault="003D7568"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1 Часто я не уверен в своих силах</w:t>
            </w:r>
          </w:p>
        </w:tc>
        <w:tc>
          <w:tcPr>
            <w:tcW w:w="1389" w:type="dxa"/>
          </w:tcPr>
          <w:p w:rsidR="003D7568" w:rsidRDefault="003D7568"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3D7568" w:rsidTr="003D7568">
        <w:tc>
          <w:tcPr>
            <w:tcW w:w="9067" w:type="dxa"/>
          </w:tcPr>
          <w:p w:rsidR="003D7568" w:rsidRPr="003D7568" w:rsidRDefault="003D7568" w:rsidP="003D7568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3D75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2 Нередко мне кажется безысходным положение, из которого</w:t>
            </w:r>
            <w:r w:rsidR="0002600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D75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можно было бы найти выход</w:t>
            </w:r>
          </w:p>
        </w:tc>
        <w:tc>
          <w:tcPr>
            <w:tcW w:w="1389" w:type="dxa"/>
          </w:tcPr>
          <w:p w:rsidR="003D7568" w:rsidRDefault="00026005"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61AE3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61AE3">
              <w:rPr>
                <w:rFonts w:ascii="Helvetica" w:hAnsi="Helvetica" w:cs="Helvetica"/>
                <w:color w:val="1A1A1A"/>
                <w:sz w:val="23"/>
                <w:szCs w:val="23"/>
              </w:rPr>
              <w:t>3 Я часто оставляю за собой последнее слово</w:t>
            </w:r>
          </w:p>
        </w:tc>
        <w:tc>
          <w:tcPr>
            <w:tcW w:w="1389" w:type="dxa"/>
          </w:tcPr>
          <w:p w:rsidR="00026005" w:rsidRDefault="00026005" w:rsidP="00026005">
            <w:r w:rsidRPr="00DD402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61AE3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61AE3">
              <w:rPr>
                <w:rFonts w:ascii="Helvetica" w:hAnsi="Helvetica" w:cs="Helvetica"/>
                <w:color w:val="1A1A1A"/>
                <w:sz w:val="23"/>
                <w:szCs w:val="23"/>
              </w:rPr>
              <w:t>4 Мне трудно менять свои привычки</w:t>
            </w:r>
          </w:p>
        </w:tc>
        <w:tc>
          <w:tcPr>
            <w:tcW w:w="1389" w:type="dxa"/>
          </w:tcPr>
          <w:p w:rsidR="00026005" w:rsidRDefault="00026005" w:rsidP="00026005">
            <w:r w:rsidRPr="00DD402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61AE3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61AE3">
              <w:rPr>
                <w:rFonts w:ascii="Helvetica" w:hAnsi="Helvetica" w:cs="Helvetica"/>
                <w:color w:val="1A1A1A"/>
                <w:sz w:val="23"/>
                <w:szCs w:val="23"/>
              </w:rPr>
              <w:t>5 Я часто из-за пустяков краснею</w:t>
            </w:r>
          </w:p>
        </w:tc>
        <w:tc>
          <w:tcPr>
            <w:tcW w:w="1389" w:type="dxa"/>
          </w:tcPr>
          <w:p w:rsidR="00026005" w:rsidRDefault="00026005" w:rsidP="00026005">
            <w:r w:rsidRPr="00DD402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9767E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9767EA">
              <w:rPr>
                <w:rFonts w:ascii="Helvetica" w:hAnsi="Helvetica" w:cs="Helvetica"/>
                <w:color w:val="1A1A1A"/>
                <w:sz w:val="23"/>
                <w:szCs w:val="23"/>
              </w:rPr>
              <w:t>6 Неприятности меня сильно расстраивают, и я падаю духом</w:t>
            </w:r>
          </w:p>
        </w:tc>
        <w:tc>
          <w:tcPr>
            <w:tcW w:w="1389" w:type="dxa"/>
          </w:tcPr>
          <w:p w:rsidR="00026005" w:rsidRDefault="00026005" w:rsidP="00026005">
            <w:r w:rsidRPr="00DD402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9767E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9767EA">
              <w:rPr>
                <w:rFonts w:ascii="Helvetica" w:hAnsi="Helvetica" w:cs="Helvetica"/>
                <w:color w:val="1A1A1A"/>
                <w:sz w:val="23"/>
                <w:szCs w:val="23"/>
              </w:rPr>
              <w:t>7 Нередко я перебиваю собеседника в разговоре</w:t>
            </w:r>
          </w:p>
        </w:tc>
        <w:tc>
          <w:tcPr>
            <w:tcW w:w="1389" w:type="dxa"/>
          </w:tcPr>
          <w:p w:rsidR="00026005" w:rsidRDefault="00026005" w:rsidP="00026005">
            <w:r w:rsidRPr="00DD402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9767E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9767EA">
              <w:rPr>
                <w:rFonts w:ascii="Helvetica" w:hAnsi="Helvetica" w:cs="Helvetica"/>
                <w:color w:val="1A1A1A"/>
                <w:sz w:val="23"/>
                <w:szCs w:val="23"/>
              </w:rPr>
              <w:t>8 Я с трудом переключаюсь с одного дела на другое</w:t>
            </w:r>
          </w:p>
        </w:tc>
        <w:tc>
          <w:tcPr>
            <w:tcW w:w="1389" w:type="dxa"/>
          </w:tcPr>
          <w:p w:rsidR="00026005" w:rsidRDefault="00026005" w:rsidP="00026005">
            <w:r w:rsidRPr="00DD402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9767E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9767EA">
              <w:rPr>
                <w:rFonts w:ascii="Helvetica" w:hAnsi="Helvetica" w:cs="Helvetica"/>
                <w:color w:val="1A1A1A"/>
                <w:sz w:val="23"/>
                <w:szCs w:val="23"/>
              </w:rPr>
              <w:t>9 Я часто просыпаюсь ночью</w:t>
            </w:r>
          </w:p>
        </w:tc>
        <w:tc>
          <w:tcPr>
            <w:tcW w:w="1389" w:type="dxa"/>
          </w:tcPr>
          <w:p w:rsidR="00026005" w:rsidRDefault="00026005" w:rsidP="00026005">
            <w:r w:rsidRPr="00DD4026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lastRenderedPageBreak/>
              <w:t>10 При крупных неприятностях я обычно виню только себя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11 Меня легко рассердить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12 Я очень осторожен к переменам в моей жизни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13 Я легко впадаю в уныние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14 Несчастия и неудачи ничему меня не учат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15 Мне приходится делать замечания другим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16 В споре меня трудно переубедить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17 Меня волнуют даже воображаемые неприятности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18 Я часто отказываюсь от борьбы, считая ее бесполезной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19 Я хочу быть авторитетом среди окружающих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6F3190">
        <w:trPr>
          <w:trHeight w:val="547"/>
        </w:trPr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20 Нередко у меня не выходят из головы мысли, от которых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следовало бы избавиться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026005">
        <w:trPr>
          <w:trHeight w:val="328"/>
        </w:trPr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21 Меня пугают трудности, с которыми мне предстоит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встретиться в жизни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22 Нередко я чувствую себя беззащитным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4B505D">
        <w:trPr>
          <w:trHeight w:val="547"/>
        </w:trPr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23 В любом деле я не довольствуюсь малым, я хочу добиться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максимального успеха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24 Я легко сближаюсь с людьми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25 Я часто копаюсь в своих недостатках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26 Иногда у меня бывает состояние отчаяния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27 Мне трудно сдерживать себя, когда я рассержен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026005">
        <w:trPr>
          <w:trHeight w:val="318"/>
        </w:trPr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28 Я сильно переживаю, если в моей жизни что-то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неожиданно меняется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29 Меня легко убедить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026005">
        <w:trPr>
          <w:trHeight w:val="270"/>
        </w:trPr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30 Я чувствую растерянность, когда у меня возникают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трудности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31 Предпочитаю руководить, а не подчиняться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32 Нередко я проявляю упрямство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33 Меня беспокоит состояние моего здоровья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34 В трудные минуты я иногда веду себя по-детски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35 У меня резкая, грубоватая жестикуляция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281B8B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281B8B">
              <w:rPr>
                <w:rFonts w:ascii="Helvetica" w:hAnsi="Helvetica" w:cs="Helvetica"/>
                <w:color w:val="1A1A1A"/>
                <w:sz w:val="23"/>
                <w:szCs w:val="23"/>
              </w:rPr>
              <w:t>36 Я неохотно иду на риск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C46E0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46E0A">
              <w:rPr>
                <w:rFonts w:ascii="Helvetica" w:hAnsi="Helvetica" w:cs="Helvetica"/>
                <w:color w:val="1A1A1A"/>
                <w:sz w:val="23"/>
                <w:szCs w:val="23"/>
              </w:rPr>
              <w:t>37 Я с трудом переношу время ожидания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C46E0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46E0A">
              <w:rPr>
                <w:rFonts w:ascii="Helvetica" w:hAnsi="Helvetica" w:cs="Helvetica"/>
                <w:color w:val="1A1A1A"/>
                <w:sz w:val="23"/>
                <w:szCs w:val="23"/>
              </w:rPr>
              <w:t>38 Я думаю, что никогда не смогу исправить свои недостатки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C46E0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46E0A">
              <w:rPr>
                <w:rFonts w:ascii="Helvetica" w:hAnsi="Helvetica" w:cs="Helvetica"/>
                <w:color w:val="1A1A1A"/>
                <w:sz w:val="23"/>
                <w:szCs w:val="23"/>
              </w:rPr>
              <w:t>39 Я мстителен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  <w:tr w:rsidR="00026005" w:rsidTr="003D7568">
        <w:tc>
          <w:tcPr>
            <w:tcW w:w="9067" w:type="dxa"/>
          </w:tcPr>
          <w:p w:rsidR="00026005" w:rsidRPr="00C46E0A" w:rsidRDefault="00026005" w:rsidP="0002600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C46E0A">
              <w:rPr>
                <w:rFonts w:ascii="Helvetica" w:hAnsi="Helvetica" w:cs="Helvetica"/>
                <w:color w:val="1A1A1A"/>
                <w:sz w:val="23"/>
                <w:szCs w:val="23"/>
              </w:rPr>
              <w:t>40 Меня расстраивают даже незначительные нарушения моих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планов</w:t>
            </w:r>
          </w:p>
        </w:tc>
        <w:tc>
          <w:tcPr>
            <w:tcW w:w="1389" w:type="dxa"/>
          </w:tcPr>
          <w:p w:rsidR="00026005" w:rsidRDefault="00026005" w:rsidP="00026005">
            <w:r w:rsidRPr="00B9248F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>2 1 0</w:t>
            </w:r>
          </w:p>
        </w:tc>
      </w:tr>
    </w:tbl>
    <w:p w:rsidR="007D2BD8" w:rsidRDefault="007D2BD8"/>
    <w:sectPr w:rsidR="007D2BD8" w:rsidSect="009B4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E6"/>
    <w:rsid w:val="00026005"/>
    <w:rsid w:val="003D7568"/>
    <w:rsid w:val="007D2BD8"/>
    <w:rsid w:val="009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59AC"/>
  <w15:chartTrackingRefBased/>
  <w15:docId w15:val="{357CF4BE-A9B4-40A8-89B9-F8C62E82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1</cp:revision>
  <dcterms:created xsi:type="dcterms:W3CDTF">2024-06-19T07:24:00Z</dcterms:created>
  <dcterms:modified xsi:type="dcterms:W3CDTF">2024-06-19T07:51:00Z</dcterms:modified>
</cp:coreProperties>
</file>